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706B1">
      <w:pPr>
        <w:jc w:val="center"/>
        <w:outlineLvl w:val="0"/>
        <w:rPr>
          <w:b/>
          <w:bCs/>
          <w:sz w:val="32"/>
          <w:szCs w:val="32"/>
        </w:rPr>
      </w:pPr>
      <w:bookmarkStart w:id="1" w:name="_GoBack"/>
      <w:bookmarkEnd w:id="1"/>
      <w:bookmarkStart w:id="0" w:name="_Toc29890"/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.</w:t>
      </w:r>
      <w:bookmarkEnd w:id="0"/>
      <w:r>
        <w:rPr>
          <w:rFonts w:hint="eastAsia" w:ascii="黑体" w:hAnsi="黑体" w:eastAsia="黑体" w:cs="黑体"/>
          <w:b/>
          <w:bCs w:val="0"/>
          <w:color w:val="000000"/>
          <w:kern w:val="2"/>
          <w:sz w:val="28"/>
          <w:szCs w:val="28"/>
          <w:lang w:val="en-US" w:eastAsia="zh-CN" w:bidi="ar-SA"/>
        </w:rPr>
        <w:t>多中心临床试验的各中心小结表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9"/>
        <w:gridCol w:w="1174"/>
        <w:gridCol w:w="1342"/>
        <w:gridCol w:w="273"/>
        <w:gridCol w:w="640"/>
        <w:gridCol w:w="1363"/>
        <w:gridCol w:w="328"/>
        <w:gridCol w:w="1209"/>
      </w:tblGrid>
      <w:tr w14:paraId="020CD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959" w:type="dxa"/>
            <w:vAlign w:val="center"/>
          </w:tcPr>
          <w:p w14:paraId="0A9867AC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临床试验题目</w:t>
            </w:r>
          </w:p>
        </w:tc>
        <w:tc>
          <w:tcPr>
            <w:tcW w:w="6329" w:type="dxa"/>
            <w:gridSpan w:val="7"/>
            <w:vAlign w:val="center"/>
          </w:tcPr>
          <w:p w14:paraId="125EE9CB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 w14:paraId="142F3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959" w:type="dxa"/>
            <w:vAlign w:val="center"/>
          </w:tcPr>
          <w:p w14:paraId="28063F8B">
            <w:pPr>
              <w:adjustRightInd w:val="0"/>
              <w:snapToGrid w:val="0"/>
              <w:spacing w:beforeLines="20" w:afterLines="20"/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临床试验批件号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/备案号</w:t>
            </w:r>
          </w:p>
        </w:tc>
        <w:tc>
          <w:tcPr>
            <w:tcW w:w="2789" w:type="dxa"/>
            <w:gridSpan w:val="3"/>
            <w:vAlign w:val="center"/>
          </w:tcPr>
          <w:p w14:paraId="5A958EB7">
            <w:pPr>
              <w:adjustRightInd w:val="0"/>
              <w:snapToGrid w:val="0"/>
              <w:spacing w:beforeLines="20" w:afterLines="20"/>
              <w:jc w:val="left"/>
              <w:rPr>
                <w:rFonts w:asciiTheme="majorEastAsia" w:hAnsiTheme="majorEastAsia" w:eastAsiaTheme="majorEastAsia"/>
                <w:b/>
                <w:szCs w:val="21"/>
              </w:rPr>
            </w:pPr>
          </w:p>
        </w:tc>
        <w:tc>
          <w:tcPr>
            <w:tcW w:w="2003" w:type="dxa"/>
            <w:gridSpan w:val="2"/>
            <w:vAlign w:val="center"/>
          </w:tcPr>
          <w:p w14:paraId="597B1CB0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批准日期</w:t>
            </w:r>
          </w:p>
        </w:tc>
        <w:tc>
          <w:tcPr>
            <w:tcW w:w="1537" w:type="dxa"/>
            <w:gridSpan w:val="2"/>
            <w:vAlign w:val="center"/>
          </w:tcPr>
          <w:p w14:paraId="52CA9712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 w14:paraId="07DAC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959" w:type="dxa"/>
            <w:vAlign w:val="center"/>
          </w:tcPr>
          <w:p w14:paraId="60C059EF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药物注册申请人</w:t>
            </w:r>
          </w:p>
        </w:tc>
        <w:tc>
          <w:tcPr>
            <w:tcW w:w="6329" w:type="dxa"/>
            <w:gridSpan w:val="7"/>
            <w:vAlign w:val="center"/>
          </w:tcPr>
          <w:p w14:paraId="53B2E03F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 w14:paraId="6B110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959" w:type="dxa"/>
            <w:vAlign w:val="center"/>
          </w:tcPr>
          <w:p w14:paraId="00768606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临床试验机构及专业名称</w:t>
            </w:r>
          </w:p>
        </w:tc>
        <w:tc>
          <w:tcPr>
            <w:tcW w:w="6329" w:type="dxa"/>
            <w:gridSpan w:val="7"/>
            <w:vAlign w:val="center"/>
          </w:tcPr>
          <w:p w14:paraId="4EB79342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 w14:paraId="3F7FE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959" w:type="dxa"/>
            <w:vAlign w:val="center"/>
          </w:tcPr>
          <w:p w14:paraId="5983CD23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本中心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主要研究者</w:t>
            </w:r>
            <w:r>
              <w:rPr>
                <w:rFonts w:asciiTheme="majorEastAsia" w:hAnsiTheme="majorEastAsia" w:eastAsiaTheme="majorEastAsia"/>
                <w:szCs w:val="21"/>
              </w:rPr>
              <w:t>姓名</w:t>
            </w:r>
          </w:p>
        </w:tc>
        <w:tc>
          <w:tcPr>
            <w:tcW w:w="2516" w:type="dxa"/>
            <w:gridSpan w:val="2"/>
            <w:vAlign w:val="center"/>
          </w:tcPr>
          <w:p w14:paraId="33237B4C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2276" w:type="dxa"/>
            <w:gridSpan w:val="3"/>
            <w:vAlign w:val="center"/>
          </w:tcPr>
          <w:p w14:paraId="086EB306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职务/职称</w:t>
            </w:r>
          </w:p>
        </w:tc>
        <w:tc>
          <w:tcPr>
            <w:tcW w:w="1537" w:type="dxa"/>
            <w:gridSpan w:val="2"/>
            <w:vAlign w:val="center"/>
          </w:tcPr>
          <w:p w14:paraId="3B611AEE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 w14:paraId="46A2C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2959" w:type="dxa"/>
          </w:tcPr>
          <w:p w14:paraId="511BFAD2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参加试验人员</w:t>
            </w:r>
          </w:p>
          <w:p w14:paraId="7066D652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（可提供附表）</w:t>
            </w:r>
          </w:p>
        </w:tc>
        <w:tc>
          <w:tcPr>
            <w:tcW w:w="6329" w:type="dxa"/>
            <w:gridSpan w:val="7"/>
            <w:vAlign w:val="center"/>
          </w:tcPr>
          <w:p w14:paraId="256E6771"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 xml:space="preserve">提供姓名、职称、所在科室、研究中分工等信息 </w:t>
            </w:r>
          </w:p>
        </w:tc>
      </w:tr>
      <w:tr w14:paraId="3896A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959" w:type="dxa"/>
            <w:vAlign w:val="center"/>
          </w:tcPr>
          <w:p w14:paraId="1F9C0641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伦理委员会名称</w:t>
            </w:r>
          </w:p>
        </w:tc>
        <w:tc>
          <w:tcPr>
            <w:tcW w:w="2516" w:type="dxa"/>
            <w:gridSpan w:val="2"/>
            <w:vAlign w:val="center"/>
          </w:tcPr>
          <w:p w14:paraId="4C69899B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2604" w:type="dxa"/>
            <w:gridSpan w:val="4"/>
            <w:vAlign w:val="center"/>
          </w:tcPr>
          <w:p w14:paraId="676D914F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伦理委员会批准日期</w:t>
            </w:r>
          </w:p>
        </w:tc>
        <w:tc>
          <w:tcPr>
            <w:tcW w:w="1209" w:type="dxa"/>
            <w:vAlign w:val="center"/>
          </w:tcPr>
          <w:p w14:paraId="251607AB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 w14:paraId="0B89E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2959" w:type="dxa"/>
            <w:vAlign w:val="center"/>
          </w:tcPr>
          <w:p w14:paraId="041FD634">
            <w:pPr>
              <w:adjustRightInd w:val="0"/>
              <w:snapToGrid w:val="0"/>
              <w:spacing w:beforeLines="20" w:afterLines="20"/>
              <w:jc w:val="center"/>
              <w:rPr>
                <w:rFonts w:hint="eastAsia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第一个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试验参与者</w:t>
            </w:r>
          </w:p>
          <w:p w14:paraId="6F718F1D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入组日期</w:t>
            </w:r>
          </w:p>
        </w:tc>
        <w:tc>
          <w:tcPr>
            <w:tcW w:w="2516" w:type="dxa"/>
            <w:gridSpan w:val="2"/>
            <w:vAlign w:val="center"/>
          </w:tcPr>
          <w:p w14:paraId="63796F89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2604" w:type="dxa"/>
            <w:gridSpan w:val="4"/>
            <w:vAlign w:val="center"/>
          </w:tcPr>
          <w:p w14:paraId="64036081">
            <w:pPr>
              <w:adjustRightInd w:val="0"/>
              <w:snapToGrid w:val="0"/>
              <w:spacing w:beforeLines="20" w:afterLines="20"/>
              <w:jc w:val="center"/>
              <w:rPr>
                <w:rFonts w:hint="eastAsia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最后一个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试验参与者</w:t>
            </w:r>
          </w:p>
          <w:p w14:paraId="1DEBC442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结束随访日期</w:t>
            </w:r>
          </w:p>
        </w:tc>
        <w:tc>
          <w:tcPr>
            <w:tcW w:w="1209" w:type="dxa"/>
            <w:vAlign w:val="center"/>
          </w:tcPr>
          <w:p w14:paraId="60D70360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 w14:paraId="2E6C3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959" w:type="dxa"/>
            <w:vAlign w:val="center"/>
          </w:tcPr>
          <w:p w14:paraId="6333069A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试验计划入组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试验参与者</w:t>
            </w:r>
            <w:r>
              <w:rPr>
                <w:rFonts w:asciiTheme="majorEastAsia" w:hAnsiTheme="majorEastAsia" w:eastAsiaTheme="majorEastAsia"/>
                <w:szCs w:val="21"/>
              </w:rPr>
              <w:t>数</w:t>
            </w:r>
          </w:p>
        </w:tc>
        <w:tc>
          <w:tcPr>
            <w:tcW w:w="1174" w:type="dxa"/>
            <w:vAlign w:val="center"/>
          </w:tcPr>
          <w:p w14:paraId="1D5CB41F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342" w:type="dxa"/>
            <w:vAlign w:val="center"/>
          </w:tcPr>
          <w:p w14:paraId="13EA6F3A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筛选人数</w:t>
            </w:r>
          </w:p>
        </w:tc>
        <w:tc>
          <w:tcPr>
            <w:tcW w:w="913" w:type="dxa"/>
            <w:gridSpan w:val="2"/>
            <w:vAlign w:val="center"/>
          </w:tcPr>
          <w:p w14:paraId="7F37B21A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691" w:type="dxa"/>
            <w:gridSpan w:val="2"/>
            <w:vAlign w:val="center"/>
          </w:tcPr>
          <w:p w14:paraId="4D29C17D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入组人数</w:t>
            </w:r>
          </w:p>
          <w:p w14:paraId="484F04E9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(随机化)</w:t>
            </w:r>
          </w:p>
        </w:tc>
        <w:tc>
          <w:tcPr>
            <w:tcW w:w="1209" w:type="dxa"/>
            <w:vAlign w:val="center"/>
          </w:tcPr>
          <w:p w14:paraId="74D334C5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 w14:paraId="4B93C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959" w:type="dxa"/>
            <w:vAlign w:val="center"/>
          </w:tcPr>
          <w:p w14:paraId="2A58F12B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完成试验人数</w:t>
            </w:r>
          </w:p>
        </w:tc>
        <w:tc>
          <w:tcPr>
            <w:tcW w:w="2516" w:type="dxa"/>
            <w:gridSpan w:val="2"/>
            <w:vAlign w:val="center"/>
          </w:tcPr>
          <w:p w14:paraId="358FA4FE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2604" w:type="dxa"/>
            <w:gridSpan w:val="4"/>
            <w:vAlign w:val="center"/>
          </w:tcPr>
          <w:p w14:paraId="3AA20229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未完成试验人数</w:t>
            </w:r>
          </w:p>
        </w:tc>
        <w:tc>
          <w:tcPr>
            <w:tcW w:w="1209" w:type="dxa"/>
            <w:vAlign w:val="center"/>
          </w:tcPr>
          <w:p w14:paraId="0BFDB236">
            <w:pPr>
              <w:adjustRightInd w:val="0"/>
              <w:snapToGrid w:val="0"/>
              <w:spacing w:beforeLines="20" w:afterLines="20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 w14:paraId="67AD4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959" w:type="dxa"/>
            <w:vAlign w:val="center"/>
          </w:tcPr>
          <w:p w14:paraId="71691FF1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试验参与者</w:t>
            </w:r>
            <w:r>
              <w:rPr>
                <w:rFonts w:asciiTheme="majorEastAsia" w:hAnsiTheme="majorEastAsia" w:eastAsiaTheme="majorEastAsia"/>
                <w:szCs w:val="21"/>
              </w:rPr>
              <w:t>入选情况一览表</w:t>
            </w:r>
          </w:p>
          <w:p w14:paraId="501B882B">
            <w:pPr>
              <w:adjustRightInd w:val="0"/>
              <w:snapToGrid w:val="0"/>
              <w:spacing w:beforeLines="20" w:afterLines="20"/>
              <w:ind w:firstLine="315" w:firstLineChars="15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（可提供附表）</w:t>
            </w:r>
          </w:p>
        </w:tc>
        <w:tc>
          <w:tcPr>
            <w:tcW w:w="6329" w:type="dxa"/>
            <w:gridSpan w:val="7"/>
            <w:vAlign w:val="center"/>
          </w:tcPr>
          <w:p w14:paraId="137DCADB">
            <w:pPr>
              <w:ind w:firstLine="48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需提供所有签署知情同意书的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试验参与者</w:t>
            </w:r>
            <w:r>
              <w:rPr>
                <w:rFonts w:asciiTheme="majorEastAsia" w:hAnsiTheme="majorEastAsia" w:eastAsiaTheme="majorEastAsia"/>
                <w:szCs w:val="21"/>
              </w:rPr>
              <w:t>编号（或姓名缩写）、知情同意日期、筛选失败原因、入组日期、药物编号、未完成试验者的中止原因与日期</w:t>
            </w:r>
          </w:p>
        </w:tc>
      </w:tr>
      <w:tr w14:paraId="01B6C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959" w:type="dxa"/>
            <w:vAlign w:val="center"/>
          </w:tcPr>
          <w:p w14:paraId="600840BC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试验期间盲态保持情况</w:t>
            </w:r>
          </w:p>
        </w:tc>
        <w:tc>
          <w:tcPr>
            <w:tcW w:w="6329" w:type="dxa"/>
            <w:gridSpan w:val="7"/>
            <w:vAlign w:val="center"/>
          </w:tcPr>
          <w:p w14:paraId="1BDE559E"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 xml:space="preserve">试验盲态：□双盲 □单盲 □非盲 </w:t>
            </w:r>
          </w:p>
          <w:p w14:paraId="401327AF"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 xml:space="preserve">如果是双盲试验，有无紧急揭盲？□无 □有 </w:t>
            </w:r>
          </w:p>
          <w:p w14:paraId="3931755A">
            <w:pPr>
              <w:ind w:firstLine="48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如有，提供紧急揭盲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试验参与者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详细情况 </w:t>
            </w:r>
          </w:p>
        </w:tc>
      </w:tr>
      <w:tr w14:paraId="2B45C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959" w:type="dxa"/>
            <w:vAlign w:val="center"/>
          </w:tcPr>
          <w:p w14:paraId="6D8BF19A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安全</w:t>
            </w:r>
            <w:r>
              <w:rPr>
                <w:rFonts w:asciiTheme="majorEastAsia" w:hAnsiTheme="majorEastAsia" w:eastAsiaTheme="majorEastAsia"/>
                <w:szCs w:val="21"/>
              </w:rPr>
              <w:t>事件发生情况</w:t>
            </w:r>
          </w:p>
        </w:tc>
        <w:tc>
          <w:tcPr>
            <w:tcW w:w="6329" w:type="dxa"/>
            <w:gridSpan w:val="7"/>
          </w:tcPr>
          <w:p w14:paraId="3FBDF825"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 xml:space="preserve">不良事件：□无 □有 </w:t>
            </w:r>
          </w:p>
          <w:p w14:paraId="6FE1A529"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严重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不良事件：□无 □有 </w:t>
            </w:r>
          </w:p>
          <w:p w14:paraId="7D1E9036">
            <w:pPr>
              <w:ind w:firstLine="48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如有，提供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试验参与者</w:t>
            </w:r>
            <w:r>
              <w:rPr>
                <w:rFonts w:asciiTheme="majorEastAsia" w:hAnsiTheme="majorEastAsia" w:eastAsiaTheme="majorEastAsia"/>
                <w:szCs w:val="21"/>
              </w:rPr>
              <w:t>情况及与试验药物的关系判断</w:t>
            </w:r>
          </w:p>
          <w:p w14:paraId="491AE69A"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SUSAR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：□无 □有 </w:t>
            </w:r>
          </w:p>
          <w:p w14:paraId="714BCDAA">
            <w:pPr>
              <w:ind w:firstLine="48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如有，提供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试验参与者</w:t>
            </w:r>
            <w:r>
              <w:rPr>
                <w:rFonts w:asciiTheme="majorEastAsia" w:hAnsiTheme="majorEastAsia" w:eastAsiaTheme="majorEastAsia"/>
                <w:szCs w:val="21"/>
              </w:rPr>
              <w:t>情况及与试验药物的关系判断</w:t>
            </w:r>
          </w:p>
        </w:tc>
      </w:tr>
      <w:tr w14:paraId="66E31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959" w:type="dxa"/>
            <w:vAlign w:val="center"/>
          </w:tcPr>
          <w:p w14:paraId="490158A2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临床试验监查情况</w:t>
            </w:r>
          </w:p>
        </w:tc>
        <w:tc>
          <w:tcPr>
            <w:tcW w:w="6329" w:type="dxa"/>
            <w:gridSpan w:val="7"/>
            <w:vAlign w:val="center"/>
          </w:tcPr>
          <w:p w14:paraId="7C9F3784"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 xml:space="preserve">委派临床试验监查员单位：□申请人 □CRO </w:t>
            </w:r>
          </w:p>
          <w:p w14:paraId="7E967E44">
            <w:pPr>
              <w:rPr>
                <w:rFonts w:asciiTheme="majorEastAsia" w:hAnsiTheme="majorEastAsia" w:eastAsiaTheme="majorEastAsia"/>
                <w:szCs w:val="21"/>
              </w:rPr>
            </w:pPr>
          </w:p>
          <w:p w14:paraId="5DBFC381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 xml:space="preserve">监查次数： 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 xml:space="preserve">                  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监查质量评价： </w:t>
            </w:r>
          </w:p>
        </w:tc>
      </w:tr>
      <w:tr w14:paraId="4EEED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2959" w:type="dxa"/>
            <w:tcBorders>
              <w:bottom w:val="single" w:color="auto" w:sz="4" w:space="0"/>
            </w:tcBorders>
            <w:vAlign w:val="center"/>
          </w:tcPr>
          <w:p w14:paraId="4155D808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主要研究者的评论</w:t>
            </w:r>
          </w:p>
        </w:tc>
        <w:tc>
          <w:tcPr>
            <w:tcW w:w="6329" w:type="dxa"/>
            <w:gridSpan w:val="7"/>
            <w:tcBorders>
              <w:bottom w:val="single" w:color="auto" w:sz="4" w:space="0"/>
            </w:tcBorders>
          </w:tcPr>
          <w:p w14:paraId="75525573">
            <w:pPr>
              <w:ind w:firstLine="48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 xml:space="preserve">本中心主要研究者对本项临床试验的质量控制和试验情况作出评论，并对试验结果的真实性作出声明。 </w:t>
            </w:r>
          </w:p>
          <w:p w14:paraId="03458728">
            <w:pPr>
              <w:rPr>
                <w:rFonts w:asciiTheme="majorEastAsia" w:hAnsiTheme="majorEastAsia" w:eastAsiaTheme="majorEastAsia"/>
                <w:szCs w:val="21"/>
              </w:rPr>
            </w:pPr>
          </w:p>
          <w:p w14:paraId="2B977BAC">
            <w:pPr>
              <w:ind w:firstLine="420" w:firstLineChars="20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本中心主要研究者签名：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 xml:space="preserve">           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日期： </w:t>
            </w:r>
          </w:p>
        </w:tc>
      </w:tr>
      <w:tr w14:paraId="1DCF0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959" w:type="dxa"/>
            <w:vAlign w:val="center"/>
          </w:tcPr>
          <w:p w14:paraId="348AC45F">
            <w:pPr>
              <w:adjustRightInd w:val="0"/>
              <w:snapToGrid w:val="0"/>
              <w:spacing w:beforeLines="20" w:afterLines="2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>本中心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药物临床试验</w:t>
            </w:r>
            <w:r>
              <w:rPr>
                <w:rFonts w:asciiTheme="majorEastAsia" w:hAnsiTheme="majorEastAsia" w:eastAsiaTheme="majorEastAsia"/>
                <w:szCs w:val="21"/>
              </w:rPr>
              <w:t>机构审核意见</w:t>
            </w:r>
          </w:p>
        </w:tc>
        <w:tc>
          <w:tcPr>
            <w:tcW w:w="6329" w:type="dxa"/>
            <w:gridSpan w:val="7"/>
            <w:vAlign w:val="center"/>
          </w:tcPr>
          <w:p w14:paraId="2B79F9F2">
            <w:pPr>
              <w:adjustRightInd w:val="0"/>
              <w:snapToGrid w:val="0"/>
              <w:spacing w:beforeLines="10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 xml:space="preserve">      盖章：                日期：</w:t>
            </w:r>
          </w:p>
        </w:tc>
      </w:tr>
    </w:tbl>
    <w:p w14:paraId="5F3E73A9">
      <w:pPr>
        <w:ind w:firstLine="230" w:firstLineChars="100"/>
      </w:pPr>
      <w:r>
        <w:rPr>
          <w:sz w:val="23"/>
          <w:szCs w:val="23"/>
        </w:rPr>
        <w:t>备注：临床试验题目应明确临床试验的分期和项目。</w:t>
      </w:r>
    </w:p>
    <w:sectPr>
      <w:headerReference r:id="rId3" w:type="default"/>
      <w:footerReference r:id="rId4" w:type="default"/>
      <w:pgSz w:w="11906" w:h="16838"/>
      <w:pgMar w:top="1440" w:right="1134" w:bottom="1304" w:left="1134" w:header="851" w:footer="113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F9650">
    <w:pPr>
      <w:pStyle w:val="2"/>
      <w:rPr>
        <w:rFonts w:hint="default" w:eastAsia="宋体"/>
        <w:lang w:val="en-US" w:eastAsia="zh-CN"/>
      </w:rPr>
    </w:pPr>
    <w:r>
      <w:rPr>
        <w:rFonts w:hint="eastAsia"/>
        <w:lang w:eastAsia="zh-CN"/>
      </w:rPr>
      <w:t>生效日期：2026.09.01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71AA8A">
    <w:pPr>
      <w:pStyle w:val="3"/>
      <w:pBdr>
        <w:bottom w:val="single" w:color="auto" w:sz="4" w:space="1"/>
      </w:pBdr>
      <w:tabs>
        <w:tab w:val="left" w:pos="11685"/>
        <w:tab w:val="clear" w:pos="4153"/>
        <w:tab w:val="clear" w:pos="8306"/>
      </w:tabs>
      <w:ind w:right="360"/>
      <w:jc w:val="both"/>
      <w:rPr>
        <w:rFonts w:hint="eastAsia" w:ascii="宋体" w:hAnsi="宋体" w:eastAsia="宋体" w:cs="宋体"/>
        <w:sz w:val="21"/>
        <w:szCs w:val="21"/>
        <w:lang w:val="en-US" w:eastAsia="zh-CN"/>
      </w:rPr>
    </w:pPr>
    <w:r>
      <w:rPr>
        <w:rFonts w:hint="eastAsia" w:ascii="宋体" w:hAnsi="宋体" w:eastAsia="宋体" w:cs="宋体"/>
        <w:sz w:val="21"/>
        <w:szCs w:val="21"/>
      </w:rPr>
      <w:t xml:space="preserve">广元市精神卫生中心   </w:t>
    </w:r>
    <w:r>
      <w:rPr>
        <w:rFonts w:hint="eastAsia" w:ascii="宋体" w:hAnsi="宋体" w:cs="宋体"/>
        <w:sz w:val="21"/>
        <w:szCs w:val="21"/>
        <w:lang w:val="en-US" w:eastAsia="zh-CN"/>
      </w:rPr>
      <w:t xml:space="preserve">     </w:t>
    </w:r>
    <w:r>
      <w:rPr>
        <w:rFonts w:hint="eastAsia" w:ascii="宋体" w:hAnsi="宋体" w:eastAsia="宋体" w:cs="宋体"/>
        <w:sz w:val="21"/>
        <w:szCs w:val="21"/>
      </w:rPr>
      <w:t xml:space="preserve">                                            GJW-JG-FORM-00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3</w:t>
    </w:r>
    <w:r>
      <w:rPr>
        <w:rFonts w:hint="eastAsia" w:ascii="宋体" w:hAnsi="宋体" w:cs="宋体"/>
        <w:sz w:val="21"/>
        <w:szCs w:val="21"/>
        <w:lang w:eastAsia="zh-CN"/>
      </w:rPr>
      <w:t>-04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yZmE0MjNmNzE3MTUwOWZhZmExNzhmY2VmMmExZTMifQ=="/>
  </w:docVars>
  <w:rsids>
    <w:rsidRoot w:val="479869A2"/>
    <w:rsid w:val="17B54A34"/>
    <w:rsid w:val="21165D13"/>
    <w:rsid w:val="26156ED9"/>
    <w:rsid w:val="419D5D33"/>
    <w:rsid w:val="4356268C"/>
    <w:rsid w:val="479869A2"/>
    <w:rsid w:val="4A7F26E5"/>
    <w:rsid w:val="5B272CE0"/>
    <w:rsid w:val="67A46725"/>
    <w:rsid w:val="6F393090"/>
    <w:rsid w:val="74B6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543</Words>
  <Characters>550</Characters>
  <Lines>0</Lines>
  <Paragraphs>0</Paragraphs>
  <TotalTime>0</TotalTime>
  <ScaleCrop>false</ScaleCrop>
  <LinksUpToDate>false</LinksUpToDate>
  <CharactersWithSpaces>623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2022-03-11T07:57:00Z</dcterms:created>
  <dc:creator>WPS_1646273929</dc:creator>
  <cp:lastModifiedBy>游泳的鱼</cp:lastModifiedBy>
  <dcterms:modified xsi:type="dcterms:W3CDTF">2026-08-21T04:03:31Z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F7CD572A14D24D268FE9D7C6C3FDAEEE</vt:lpwstr>
  </property>
  <property fmtid="{D5CDD505-2E9C-101B-9397-08002B2CF9AE}" pid="4" name="KSOTemplateDocerSaveRecord">
    <vt:lpwstr>eyJoZGlkIjoiNjIyZDY3MGUyOGU1MjU5NmIzOTg1Y2FkZjViYzg3ZGMiLCJ1c2VySWQiOiI1OTA1OTkyNTAifQ==</vt:lpwstr>
  </property>
</Properties>
</file>